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51BFC" w14:textId="77777777" w:rsidR="00780BA5" w:rsidRPr="0045774E" w:rsidRDefault="001C5E06">
      <w:r w:rsidRPr="0045774E">
        <w:t>Review Questions for Unit 6 Test – Release</w:t>
      </w:r>
    </w:p>
    <w:p w14:paraId="78CF8B2E" w14:textId="77777777" w:rsidR="001C5E06" w:rsidRPr="0045774E" w:rsidRDefault="001C5E06"/>
    <w:p w14:paraId="4D1B4E7C" w14:textId="77777777" w:rsidR="001C5E06" w:rsidRPr="0045774E" w:rsidRDefault="001C5E06" w:rsidP="001C5E0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5774E">
        <w:rPr>
          <w:rFonts w:asciiTheme="majorHAnsi" w:hAnsiTheme="majorHAnsi" w:cs="Times New Roman"/>
          <w:sz w:val="20"/>
          <w:szCs w:val="20"/>
        </w:rPr>
        <w:t>Critiques of globalization would disagree with which of the following statements?</w:t>
      </w:r>
    </w:p>
    <w:p w14:paraId="2B9EBEBE" w14:textId="77777777" w:rsidR="001C5E06" w:rsidRPr="0045774E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5774E">
        <w:rPr>
          <w:rFonts w:asciiTheme="majorHAnsi" w:hAnsiTheme="majorHAnsi" w:cs="Times New Roman"/>
          <w:sz w:val="20"/>
          <w:szCs w:val="20"/>
        </w:rPr>
        <w:t>Globalization has intensified the difference in income between the core and periphery countries.</w:t>
      </w:r>
    </w:p>
    <w:p w14:paraId="040854BF" w14:textId="77777777" w:rsidR="001C5E06" w:rsidRPr="0045774E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5774E">
        <w:rPr>
          <w:rFonts w:asciiTheme="majorHAnsi" w:hAnsiTheme="majorHAnsi" w:cs="Times New Roman"/>
          <w:sz w:val="20"/>
          <w:szCs w:val="20"/>
        </w:rPr>
        <w:t>Globalization has lead to a homogenized consumer market for many parts of the world.</w:t>
      </w:r>
    </w:p>
    <w:p w14:paraId="4EA7CF12" w14:textId="77777777" w:rsidR="001C5E06" w:rsidRPr="0045774E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5774E">
        <w:rPr>
          <w:rFonts w:asciiTheme="majorHAnsi" w:hAnsiTheme="majorHAnsi" w:cs="Times New Roman"/>
          <w:sz w:val="20"/>
          <w:szCs w:val="20"/>
        </w:rPr>
        <w:t>The effects of globalization could have a destabilizing effect upon the governments of many countries.</w:t>
      </w:r>
    </w:p>
    <w:p w14:paraId="16BFBB69" w14:textId="77777777" w:rsidR="001C5E06" w:rsidRPr="0045774E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5774E">
        <w:rPr>
          <w:rFonts w:asciiTheme="majorHAnsi" w:hAnsiTheme="majorHAnsi" w:cs="Times New Roman"/>
          <w:sz w:val="20"/>
          <w:szCs w:val="20"/>
        </w:rPr>
        <w:t>Globalization often creates tension between the interests of transnational corporations and local communities.</w:t>
      </w:r>
    </w:p>
    <w:p w14:paraId="548564C3" w14:textId="77777777" w:rsidR="001C5E06" w:rsidRPr="0045774E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 w:rsidRPr="0045774E">
        <w:rPr>
          <w:rFonts w:asciiTheme="majorHAnsi" w:hAnsiTheme="majorHAnsi" w:cs="Times New Roman"/>
          <w:b/>
          <w:sz w:val="20"/>
          <w:szCs w:val="20"/>
        </w:rPr>
        <w:t>While both the core and periphery world benefit from globalization, the periphery benefits the most.</w:t>
      </w:r>
    </w:p>
    <w:p w14:paraId="1C7780D5" w14:textId="77777777" w:rsidR="001C5E06" w:rsidRPr="0045774E" w:rsidRDefault="001C5E06" w:rsidP="001C5E0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5774E">
        <w:rPr>
          <w:rFonts w:asciiTheme="majorHAnsi" w:hAnsiTheme="majorHAnsi" w:cs="Times New Roman"/>
          <w:sz w:val="20"/>
          <w:szCs w:val="20"/>
        </w:rPr>
        <w:t>Which of the following does not accurately depict the location characteristics of manufacturing in Russia?</w:t>
      </w:r>
    </w:p>
    <w:p w14:paraId="2F9625C0" w14:textId="77777777" w:rsidR="001C5E06" w:rsidRPr="0045774E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5774E">
        <w:rPr>
          <w:rFonts w:asciiTheme="majorHAnsi" w:hAnsiTheme="majorHAnsi" w:cs="Times New Roman"/>
          <w:sz w:val="20"/>
          <w:szCs w:val="20"/>
        </w:rPr>
        <w:t>Generally concentrated in the western portions of Russia.</w:t>
      </w:r>
    </w:p>
    <w:p w14:paraId="2E32FD55" w14:textId="77777777" w:rsidR="001C5E06" w:rsidRPr="0045774E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5774E">
        <w:rPr>
          <w:rFonts w:asciiTheme="majorHAnsi" w:hAnsiTheme="majorHAnsi" w:cs="Times New Roman"/>
          <w:sz w:val="20"/>
          <w:szCs w:val="20"/>
        </w:rPr>
        <w:t>Located along transportation routes, especially railroads.</w:t>
      </w:r>
    </w:p>
    <w:p w14:paraId="752D83C3" w14:textId="77777777" w:rsidR="001C5E06" w:rsidRPr="0045774E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5774E">
        <w:rPr>
          <w:rFonts w:asciiTheme="majorHAnsi" w:hAnsiTheme="majorHAnsi" w:cs="Times New Roman"/>
          <w:sz w:val="20"/>
          <w:szCs w:val="20"/>
        </w:rPr>
        <w:t>The Ural Mountains vast amount of natural resources both supply and fill factories with materials necessary to manufacture goods.</w:t>
      </w:r>
    </w:p>
    <w:p w14:paraId="6E24C088" w14:textId="77777777" w:rsidR="001C5E06" w:rsidRPr="0045774E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 w:rsidRPr="0045774E">
        <w:rPr>
          <w:rFonts w:asciiTheme="majorHAnsi" w:hAnsiTheme="majorHAnsi" w:cs="Times New Roman"/>
          <w:b/>
          <w:sz w:val="20"/>
          <w:szCs w:val="20"/>
        </w:rPr>
        <w:t>The vast amount of fast moving rivers and large population create an agglomeration of industries new Lake Baykal.</w:t>
      </w:r>
    </w:p>
    <w:p w14:paraId="12FB0271" w14:textId="77777777" w:rsidR="001C5E06" w:rsidRPr="0045774E" w:rsidRDefault="001C5E06" w:rsidP="001C5E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5774E">
        <w:rPr>
          <w:rFonts w:asciiTheme="majorHAnsi" w:hAnsiTheme="majorHAnsi" w:cs="Times New Roman"/>
          <w:sz w:val="20"/>
          <w:szCs w:val="20"/>
        </w:rPr>
        <w:t>A large manufacturing area is concentrated near Moscow because of its market, transportation connections, and its centrality.</w:t>
      </w:r>
    </w:p>
    <w:p w14:paraId="42996538" w14:textId="77777777" w:rsidR="001C5E06" w:rsidRPr="0045774E" w:rsidRDefault="001C5E06" w:rsidP="001C5E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45774E">
        <w:rPr>
          <w:rFonts w:asciiTheme="majorHAnsi" w:hAnsiTheme="majorHAnsi" w:cs="Times New Roman"/>
          <w:sz w:val="20"/>
          <w:szCs w:val="20"/>
        </w:rPr>
        <w:t xml:space="preserve">High-technology corridors have sprung up in the global economic core.  The resulting collection of high-tech industries has been called a </w:t>
      </w:r>
      <w:proofErr w:type="spellStart"/>
      <w:r w:rsidRPr="0045774E">
        <w:rPr>
          <w:rFonts w:asciiTheme="majorHAnsi" w:hAnsiTheme="majorHAnsi" w:cs="Times New Roman"/>
          <w:i/>
          <w:iCs/>
          <w:sz w:val="20"/>
          <w:szCs w:val="20"/>
        </w:rPr>
        <w:t>technopole</w:t>
      </w:r>
      <w:proofErr w:type="spellEnd"/>
      <w:r w:rsidRPr="0045774E">
        <w:rPr>
          <w:rFonts w:asciiTheme="majorHAnsi" w:hAnsiTheme="majorHAnsi" w:cs="Times New Roman"/>
          <w:sz w:val="20"/>
          <w:szCs w:val="20"/>
        </w:rPr>
        <w:t xml:space="preserve"> with the best known being California's “Silicon Valley.”  A similar concentration has appeared around the city of ______________ in the eastern United States.</w:t>
      </w:r>
    </w:p>
    <w:p w14:paraId="11CCE9B7" w14:textId="77777777" w:rsidR="001C5E06" w:rsidRPr="0045774E" w:rsidRDefault="001C5E06" w:rsidP="001C5E06">
      <w:pPr>
        <w:widowControl w:val="0"/>
        <w:autoSpaceDE w:val="0"/>
        <w:autoSpaceDN w:val="0"/>
        <w:adjustRightInd w:val="0"/>
        <w:ind w:left="270" w:firstLine="360"/>
        <w:rPr>
          <w:rFonts w:asciiTheme="majorHAnsi" w:hAnsiTheme="majorHAnsi" w:cs="Times New Roman"/>
          <w:sz w:val="20"/>
          <w:szCs w:val="20"/>
        </w:rPr>
      </w:pPr>
      <w:proofErr w:type="gramStart"/>
      <w:r w:rsidRPr="0045774E">
        <w:rPr>
          <w:rFonts w:asciiTheme="majorHAnsi" w:hAnsiTheme="majorHAnsi" w:cs="Times New Roman"/>
          <w:sz w:val="20"/>
          <w:szCs w:val="20"/>
        </w:rPr>
        <w:t>A)  New</w:t>
      </w:r>
      <w:proofErr w:type="gramEnd"/>
      <w:r w:rsidRPr="0045774E">
        <w:rPr>
          <w:rFonts w:asciiTheme="majorHAnsi" w:hAnsiTheme="majorHAnsi" w:cs="Times New Roman"/>
          <w:sz w:val="20"/>
          <w:szCs w:val="20"/>
        </w:rPr>
        <w:t xml:space="preserve"> York</w:t>
      </w:r>
    </w:p>
    <w:p w14:paraId="7D2ED92F" w14:textId="77777777" w:rsidR="001C5E06" w:rsidRPr="0045774E" w:rsidRDefault="001C5E06" w:rsidP="001C5E06">
      <w:pPr>
        <w:widowControl w:val="0"/>
        <w:autoSpaceDE w:val="0"/>
        <w:autoSpaceDN w:val="0"/>
        <w:adjustRightInd w:val="0"/>
        <w:ind w:firstLine="630"/>
        <w:rPr>
          <w:rFonts w:asciiTheme="majorHAnsi" w:hAnsiTheme="majorHAnsi" w:cs="Times New Roman"/>
          <w:sz w:val="20"/>
          <w:szCs w:val="20"/>
        </w:rPr>
      </w:pPr>
      <w:proofErr w:type="gramStart"/>
      <w:r w:rsidRPr="0045774E">
        <w:rPr>
          <w:rFonts w:asciiTheme="majorHAnsi" w:hAnsiTheme="majorHAnsi" w:cs="Times New Roman"/>
          <w:sz w:val="20"/>
          <w:szCs w:val="20"/>
        </w:rPr>
        <w:t>B)  Philadelphia</w:t>
      </w:r>
      <w:proofErr w:type="gramEnd"/>
    </w:p>
    <w:p w14:paraId="094ED9C3" w14:textId="77777777" w:rsidR="001C5E06" w:rsidRPr="0045774E" w:rsidRDefault="001C5E06" w:rsidP="001C5E06">
      <w:pPr>
        <w:widowControl w:val="0"/>
        <w:autoSpaceDE w:val="0"/>
        <w:autoSpaceDN w:val="0"/>
        <w:adjustRightInd w:val="0"/>
        <w:ind w:firstLine="630"/>
        <w:rPr>
          <w:rFonts w:asciiTheme="majorHAnsi" w:hAnsiTheme="majorHAnsi" w:cs="Times New Roman"/>
          <w:sz w:val="20"/>
          <w:szCs w:val="20"/>
        </w:rPr>
      </w:pPr>
      <w:proofErr w:type="gramStart"/>
      <w:r w:rsidRPr="0045774E">
        <w:rPr>
          <w:rFonts w:asciiTheme="majorHAnsi" w:hAnsiTheme="majorHAnsi" w:cs="Times New Roman"/>
          <w:sz w:val="20"/>
          <w:szCs w:val="20"/>
        </w:rPr>
        <w:t>C)  Richmond</w:t>
      </w:r>
      <w:proofErr w:type="gramEnd"/>
    </w:p>
    <w:p w14:paraId="3104C0B8" w14:textId="77777777" w:rsidR="001C5E06" w:rsidRPr="0045774E" w:rsidRDefault="001C5E06" w:rsidP="001C5E06">
      <w:pPr>
        <w:widowControl w:val="0"/>
        <w:autoSpaceDE w:val="0"/>
        <w:autoSpaceDN w:val="0"/>
        <w:adjustRightInd w:val="0"/>
        <w:ind w:firstLine="630"/>
        <w:rPr>
          <w:rFonts w:asciiTheme="majorHAnsi" w:hAnsiTheme="majorHAnsi" w:cs="Times New Roman"/>
          <w:sz w:val="20"/>
          <w:szCs w:val="20"/>
        </w:rPr>
      </w:pPr>
      <w:proofErr w:type="gramStart"/>
      <w:r w:rsidRPr="0045774E">
        <w:rPr>
          <w:rFonts w:asciiTheme="majorHAnsi" w:hAnsiTheme="majorHAnsi" w:cs="Times New Roman"/>
          <w:sz w:val="20"/>
          <w:szCs w:val="20"/>
        </w:rPr>
        <w:t xml:space="preserve">D)  </w:t>
      </w:r>
      <w:r w:rsidRPr="0045774E">
        <w:rPr>
          <w:rFonts w:asciiTheme="majorHAnsi" w:hAnsiTheme="majorHAnsi" w:cs="Times New Roman"/>
          <w:b/>
          <w:sz w:val="20"/>
          <w:szCs w:val="20"/>
        </w:rPr>
        <w:t>Boston</w:t>
      </w:r>
      <w:proofErr w:type="gramEnd"/>
    </w:p>
    <w:p w14:paraId="1E621322" w14:textId="77777777" w:rsidR="001C5E06" w:rsidRPr="0045774E" w:rsidRDefault="001C5E06">
      <w:r w:rsidRPr="0045774E">
        <w:tab/>
      </w:r>
    </w:p>
    <w:p w14:paraId="3384D359" w14:textId="77777777" w:rsidR="001C5E06" w:rsidRPr="0045774E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45774E">
        <w:rPr>
          <w:rFonts w:asciiTheme="majorHAnsi" w:hAnsiTheme="majorHAnsi" w:cs="Times New Roman"/>
          <w:sz w:val="20"/>
          <w:szCs w:val="20"/>
        </w:rPr>
        <w:t xml:space="preserve">50.  </w:t>
      </w:r>
      <w:proofErr w:type="spellStart"/>
      <w:r w:rsidRPr="0045774E">
        <w:rPr>
          <w:rFonts w:asciiTheme="majorHAnsi" w:hAnsiTheme="majorHAnsi" w:cs="Times New Roman"/>
          <w:sz w:val="20"/>
          <w:szCs w:val="20"/>
        </w:rPr>
        <w:t>Technopoles</w:t>
      </w:r>
      <w:proofErr w:type="spellEnd"/>
      <w:r w:rsidRPr="0045774E">
        <w:rPr>
          <w:rFonts w:asciiTheme="majorHAnsi" w:hAnsiTheme="majorHAnsi" w:cs="Times New Roman"/>
          <w:sz w:val="20"/>
          <w:szCs w:val="20"/>
        </w:rPr>
        <w:t xml:space="preserve"> tend to locate near ______________</w:t>
      </w:r>
    </w:p>
    <w:p w14:paraId="09ACC890" w14:textId="77777777" w:rsidR="001C5E06" w:rsidRPr="0045774E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45774E">
        <w:rPr>
          <w:rFonts w:asciiTheme="majorHAnsi" w:hAnsiTheme="majorHAnsi" w:cs="Times New Roman"/>
          <w:sz w:val="20"/>
          <w:szCs w:val="20"/>
        </w:rPr>
        <w:t>A)  raw</w:t>
      </w:r>
      <w:proofErr w:type="gramEnd"/>
      <w:r w:rsidRPr="0045774E">
        <w:rPr>
          <w:rFonts w:asciiTheme="majorHAnsi" w:hAnsiTheme="majorHAnsi" w:cs="Times New Roman"/>
          <w:sz w:val="20"/>
          <w:szCs w:val="20"/>
        </w:rPr>
        <w:t xml:space="preserve"> materials.</w:t>
      </w:r>
    </w:p>
    <w:p w14:paraId="4496FDE0" w14:textId="77777777" w:rsidR="001C5E06" w:rsidRPr="0045774E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45774E">
        <w:rPr>
          <w:rFonts w:asciiTheme="majorHAnsi" w:hAnsiTheme="majorHAnsi" w:cs="Times New Roman"/>
          <w:sz w:val="20"/>
          <w:szCs w:val="20"/>
        </w:rPr>
        <w:t>B)  cheap</w:t>
      </w:r>
      <w:proofErr w:type="gramEnd"/>
      <w:r w:rsidRPr="0045774E">
        <w:rPr>
          <w:rFonts w:asciiTheme="majorHAnsi" w:hAnsiTheme="majorHAnsi" w:cs="Times New Roman"/>
          <w:sz w:val="20"/>
          <w:szCs w:val="20"/>
        </w:rPr>
        <w:t xml:space="preserve"> labor.</w:t>
      </w:r>
    </w:p>
    <w:p w14:paraId="6F9651BD" w14:textId="77777777" w:rsidR="001C5E06" w:rsidRPr="0045774E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45774E">
        <w:rPr>
          <w:rFonts w:asciiTheme="majorHAnsi" w:hAnsiTheme="majorHAnsi" w:cs="Times New Roman"/>
          <w:sz w:val="20"/>
          <w:szCs w:val="20"/>
        </w:rPr>
        <w:t>C)  electricity</w:t>
      </w:r>
      <w:proofErr w:type="gramEnd"/>
      <w:r w:rsidRPr="0045774E">
        <w:rPr>
          <w:rFonts w:asciiTheme="majorHAnsi" w:hAnsiTheme="majorHAnsi" w:cs="Times New Roman"/>
          <w:sz w:val="20"/>
          <w:szCs w:val="20"/>
        </w:rPr>
        <w:t xml:space="preserve"> supplies.</w:t>
      </w:r>
    </w:p>
    <w:p w14:paraId="74CAB7EB" w14:textId="77777777" w:rsidR="001C5E06" w:rsidRPr="0045774E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0"/>
        </w:rPr>
      </w:pPr>
      <w:proofErr w:type="gramStart"/>
      <w:r w:rsidRPr="0045774E">
        <w:rPr>
          <w:rFonts w:asciiTheme="majorHAnsi" w:hAnsiTheme="majorHAnsi" w:cs="Times New Roman"/>
          <w:b/>
          <w:sz w:val="20"/>
          <w:szCs w:val="20"/>
        </w:rPr>
        <w:t>D)  centers</w:t>
      </w:r>
      <w:proofErr w:type="gramEnd"/>
      <w:r w:rsidRPr="0045774E">
        <w:rPr>
          <w:rFonts w:asciiTheme="majorHAnsi" w:hAnsiTheme="majorHAnsi" w:cs="Times New Roman"/>
          <w:b/>
          <w:sz w:val="20"/>
          <w:szCs w:val="20"/>
        </w:rPr>
        <w:t xml:space="preserve"> of research and development (major research universities).</w:t>
      </w:r>
    </w:p>
    <w:p w14:paraId="1FFEA0BE" w14:textId="77777777" w:rsidR="001C5E06" w:rsidRPr="0045774E" w:rsidRDefault="001C5E06"/>
    <w:p w14:paraId="066961EF" w14:textId="77777777" w:rsidR="001C5E06" w:rsidRPr="0045774E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45774E">
        <w:rPr>
          <w:rFonts w:asciiTheme="majorHAnsi" w:hAnsiTheme="majorHAnsi" w:cs="Times New Roman"/>
          <w:sz w:val="20"/>
          <w:szCs w:val="20"/>
        </w:rPr>
        <w:t>48.  The zone of profitability for a business is marked by:</w:t>
      </w:r>
    </w:p>
    <w:p w14:paraId="13DEB730" w14:textId="77777777" w:rsidR="001C5E06" w:rsidRPr="0045774E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45774E">
        <w:rPr>
          <w:rFonts w:asciiTheme="majorHAnsi" w:hAnsiTheme="majorHAnsi" w:cs="Times New Roman"/>
          <w:sz w:val="20"/>
          <w:szCs w:val="20"/>
        </w:rPr>
        <w:t>A)  low</w:t>
      </w:r>
      <w:proofErr w:type="gramEnd"/>
      <w:r w:rsidRPr="0045774E">
        <w:rPr>
          <w:rFonts w:asciiTheme="majorHAnsi" w:hAnsiTheme="majorHAnsi" w:cs="Times New Roman"/>
          <w:sz w:val="20"/>
          <w:szCs w:val="20"/>
        </w:rPr>
        <w:t xml:space="preserve"> income and low cost.</w:t>
      </w:r>
    </w:p>
    <w:p w14:paraId="62266A1A" w14:textId="77777777" w:rsidR="001C5E06" w:rsidRPr="0045774E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45774E">
        <w:rPr>
          <w:rFonts w:asciiTheme="majorHAnsi" w:hAnsiTheme="majorHAnsi" w:cs="Times New Roman"/>
          <w:sz w:val="20"/>
          <w:szCs w:val="20"/>
        </w:rPr>
        <w:t>B)  low</w:t>
      </w:r>
      <w:proofErr w:type="gramEnd"/>
      <w:r w:rsidRPr="0045774E">
        <w:rPr>
          <w:rFonts w:asciiTheme="majorHAnsi" w:hAnsiTheme="majorHAnsi" w:cs="Times New Roman"/>
          <w:sz w:val="20"/>
          <w:szCs w:val="20"/>
        </w:rPr>
        <w:t xml:space="preserve"> income and high cost.</w:t>
      </w:r>
    </w:p>
    <w:p w14:paraId="76C15417" w14:textId="77777777" w:rsidR="001C5E06" w:rsidRPr="0045774E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0"/>
        </w:rPr>
      </w:pPr>
      <w:proofErr w:type="gramStart"/>
      <w:r w:rsidRPr="0045774E">
        <w:rPr>
          <w:rFonts w:asciiTheme="majorHAnsi" w:hAnsiTheme="majorHAnsi" w:cs="Times New Roman"/>
          <w:b/>
          <w:sz w:val="20"/>
          <w:szCs w:val="20"/>
        </w:rPr>
        <w:t>C)  high</w:t>
      </w:r>
      <w:proofErr w:type="gramEnd"/>
      <w:r w:rsidRPr="0045774E">
        <w:rPr>
          <w:rFonts w:asciiTheme="majorHAnsi" w:hAnsiTheme="majorHAnsi" w:cs="Times New Roman"/>
          <w:b/>
          <w:sz w:val="20"/>
          <w:szCs w:val="20"/>
        </w:rPr>
        <w:t xml:space="preserve"> income and low cost.</w:t>
      </w:r>
    </w:p>
    <w:p w14:paraId="71C3DEBA" w14:textId="77777777" w:rsidR="001C5E06" w:rsidRPr="0045774E" w:rsidRDefault="001C5E06" w:rsidP="001C5E0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gramStart"/>
      <w:r w:rsidRPr="0045774E">
        <w:rPr>
          <w:rFonts w:asciiTheme="majorHAnsi" w:hAnsiTheme="majorHAnsi" w:cs="Times New Roman"/>
          <w:sz w:val="20"/>
          <w:szCs w:val="20"/>
        </w:rPr>
        <w:t>D)  high</w:t>
      </w:r>
      <w:proofErr w:type="gramEnd"/>
      <w:r w:rsidRPr="0045774E">
        <w:rPr>
          <w:rFonts w:asciiTheme="majorHAnsi" w:hAnsiTheme="majorHAnsi" w:cs="Times New Roman"/>
          <w:sz w:val="20"/>
          <w:szCs w:val="20"/>
        </w:rPr>
        <w:t xml:space="preserve"> income and high cost.</w:t>
      </w:r>
    </w:p>
    <w:p w14:paraId="024486D3" w14:textId="77777777" w:rsidR="001C5E06" w:rsidRPr="0045774E" w:rsidRDefault="001C5E06"/>
    <w:p w14:paraId="19F50CDE" w14:textId="77777777" w:rsidR="001C5E06" w:rsidRPr="0045774E" w:rsidRDefault="001C5E06" w:rsidP="001C5E0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proofErr w:type="spellStart"/>
      <w:r w:rsidRPr="0045774E">
        <w:rPr>
          <w:rFonts w:asciiTheme="majorHAnsi" w:hAnsiTheme="majorHAnsi"/>
          <w:sz w:val="20"/>
          <w:szCs w:val="20"/>
        </w:rPr>
        <w:t>Rostow’s</w:t>
      </w:r>
      <w:proofErr w:type="spellEnd"/>
      <w:r w:rsidRPr="0045774E">
        <w:rPr>
          <w:rFonts w:asciiTheme="majorHAnsi" w:hAnsiTheme="majorHAnsi"/>
          <w:sz w:val="20"/>
          <w:szCs w:val="20"/>
        </w:rPr>
        <w:t xml:space="preserve"> economic development model indicates that before high level economic development can occur,</w:t>
      </w:r>
    </w:p>
    <w:p w14:paraId="68FB6DAD" w14:textId="77777777" w:rsidR="001C5E06" w:rsidRPr="0045774E" w:rsidRDefault="001C5E06" w:rsidP="001C5E0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proofErr w:type="gramStart"/>
      <w:r w:rsidRPr="0045774E">
        <w:rPr>
          <w:rFonts w:asciiTheme="majorHAnsi" w:hAnsiTheme="majorHAnsi"/>
          <w:sz w:val="20"/>
          <w:szCs w:val="20"/>
        </w:rPr>
        <w:t>countries</w:t>
      </w:r>
      <w:proofErr w:type="gramEnd"/>
      <w:r w:rsidRPr="0045774E">
        <w:rPr>
          <w:rFonts w:asciiTheme="majorHAnsi" w:hAnsiTheme="majorHAnsi"/>
          <w:sz w:val="20"/>
          <w:szCs w:val="20"/>
        </w:rPr>
        <w:t xml:space="preserve"> must have extensive resources and part of the world’s free market economy.</w:t>
      </w:r>
    </w:p>
    <w:p w14:paraId="10AB6C34" w14:textId="77777777" w:rsidR="001C5E06" w:rsidRPr="0045774E" w:rsidRDefault="001C5E06" w:rsidP="001C5E0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proofErr w:type="gramStart"/>
      <w:r w:rsidRPr="0045774E">
        <w:rPr>
          <w:rFonts w:asciiTheme="majorHAnsi" w:hAnsiTheme="majorHAnsi"/>
          <w:sz w:val="20"/>
          <w:szCs w:val="20"/>
        </w:rPr>
        <w:t>countries</w:t>
      </w:r>
      <w:proofErr w:type="gramEnd"/>
      <w:r w:rsidRPr="0045774E">
        <w:rPr>
          <w:rFonts w:asciiTheme="majorHAnsi" w:hAnsiTheme="majorHAnsi"/>
          <w:sz w:val="20"/>
          <w:szCs w:val="20"/>
        </w:rPr>
        <w:t xml:space="preserve"> must develop industries that are sustainable and do not negatively affect the environment.</w:t>
      </w:r>
    </w:p>
    <w:p w14:paraId="1B62BF04" w14:textId="77777777" w:rsidR="001C5E06" w:rsidRPr="0045774E" w:rsidRDefault="001C5E06" w:rsidP="001C5E0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b/>
          <w:sz w:val="20"/>
          <w:szCs w:val="20"/>
        </w:rPr>
      </w:pPr>
      <w:proofErr w:type="gramStart"/>
      <w:r w:rsidRPr="0045774E">
        <w:rPr>
          <w:rFonts w:asciiTheme="majorHAnsi" w:hAnsiTheme="majorHAnsi"/>
          <w:b/>
          <w:sz w:val="20"/>
          <w:szCs w:val="20"/>
        </w:rPr>
        <w:t>primary</w:t>
      </w:r>
      <w:proofErr w:type="gramEnd"/>
      <w:r w:rsidRPr="0045774E">
        <w:rPr>
          <w:rFonts w:asciiTheme="majorHAnsi" w:hAnsiTheme="majorHAnsi"/>
          <w:b/>
          <w:sz w:val="20"/>
          <w:szCs w:val="20"/>
        </w:rPr>
        <w:t xml:space="preserve"> sector employment must decrease and agricultural output increase.</w:t>
      </w:r>
    </w:p>
    <w:p w14:paraId="3646B1CE" w14:textId="77777777" w:rsidR="001C5E06" w:rsidRPr="0045774E" w:rsidRDefault="001C5E06" w:rsidP="001C5E0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proofErr w:type="gramStart"/>
      <w:r w:rsidRPr="0045774E">
        <w:rPr>
          <w:rFonts w:asciiTheme="majorHAnsi" w:hAnsiTheme="majorHAnsi"/>
          <w:sz w:val="20"/>
          <w:szCs w:val="20"/>
        </w:rPr>
        <w:t>countries</w:t>
      </w:r>
      <w:proofErr w:type="gramEnd"/>
      <w:r w:rsidRPr="0045774E">
        <w:rPr>
          <w:rFonts w:asciiTheme="majorHAnsi" w:hAnsiTheme="majorHAnsi"/>
          <w:sz w:val="20"/>
          <w:szCs w:val="20"/>
        </w:rPr>
        <w:t xml:space="preserve"> must receive foreign aid or investment in large quantities in order to achieve large-scale technology transfer.</w:t>
      </w:r>
    </w:p>
    <w:p w14:paraId="511FEBE6" w14:textId="77777777" w:rsidR="001C5E06" w:rsidRPr="0045774E" w:rsidRDefault="001C5E06" w:rsidP="001C5E0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proofErr w:type="gramStart"/>
      <w:r w:rsidRPr="0045774E">
        <w:rPr>
          <w:rFonts w:asciiTheme="majorHAnsi" w:hAnsiTheme="majorHAnsi"/>
          <w:sz w:val="20"/>
          <w:szCs w:val="20"/>
        </w:rPr>
        <w:t>countries</w:t>
      </w:r>
      <w:proofErr w:type="gramEnd"/>
      <w:r w:rsidRPr="0045774E">
        <w:rPr>
          <w:rFonts w:asciiTheme="majorHAnsi" w:hAnsiTheme="majorHAnsi"/>
          <w:sz w:val="20"/>
          <w:szCs w:val="20"/>
        </w:rPr>
        <w:t xml:space="preserve"> must pass through predictable and sequential stages.</w:t>
      </w:r>
    </w:p>
    <w:p w14:paraId="50A9BC02" w14:textId="77777777" w:rsidR="001C5E06" w:rsidRDefault="001C5E06"/>
    <w:p w14:paraId="1A9E7052" w14:textId="77777777" w:rsidR="001C5E06" w:rsidRDefault="001C5E06"/>
    <w:p w14:paraId="4B47BA3A" w14:textId="77777777" w:rsidR="001C5E06" w:rsidRDefault="001C5E06"/>
    <w:p w14:paraId="19C02501" w14:textId="77777777" w:rsidR="001C5E06" w:rsidRDefault="001C5E06"/>
    <w:p w14:paraId="7B585A59" w14:textId="77777777" w:rsidR="00983776" w:rsidRPr="00F919A5" w:rsidRDefault="00983776" w:rsidP="0098377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6) Given the earlier history of the chemical industry, we can hypothesize that its 20th-century contributions to the textile industry began to include</w:t>
      </w:r>
    </w:p>
    <w:p w14:paraId="078EF103" w14:textId="77777777" w:rsidR="00983776" w:rsidRPr="00F919A5" w:rsidRDefault="00983776" w:rsidP="0098377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bleaching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and processing.</w:t>
      </w:r>
    </w:p>
    <w:p w14:paraId="11C0AA21" w14:textId="77777777" w:rsidR="00983776" w:rsidRPr="00F919A5" w:rsidRDefault="00983776" w:rsidP="0098377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dyeing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and water purification.</w:t>
      </w:r>
    </w:p>
    <w:p w14:paraId="274B63A5" w14:textId="77777777" w:rsidR="00983776" w:rsidRPr="00F919A5" w:rsidRDefault="00983776" w:rsidP="0098377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food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processing and purification.</w:t>
      </w:r>
    </w:p>
    <w:p w14:paraId="123A7880" w14:textId="77777777" w:rsidR="00983776" w:rsidRPr="00983776" w:rsidRDefault="00983776" w:rsidP="00983776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983776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gramStart"/>
      <w:r w:rsidRPr="00983776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983776">
        <w:rPr>
          <w:rFonts w:ascii="Times New Roman" w:hAnsi="Times New Roman" w:cs="Times New Roman"/>
          <w:b/>
          <w:sz w:val="24"/>
          <w:szCs w:val="24"/>
        </w:rPr>
        <w:t xml:space="preserve"> creation of synthetic fabrics.</w:t>
      </w:r>
    </w:p>
    <w:p w14:paraId="682D8BE2" w14:textId="77777777" w:rsidR="00983776" w:rsidRPr="00F919A5" w:rsidRDefault="00983776" w:rsidP="0098377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bleaching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and dyeing.</w:t>
      </w:r>
    </w:p>
    <w:p w14:paraId="365C3E96" w14:textId="77777777" w:rsidR="001C5E06" w:rsidRDefault="001C5E06"/>
    <w:p w14:paraId="0BD9C009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22) The step of the copper production process that involves the crushing and grinding of particles is </w:t>
      </w:r>
    </w:p>
    <w:p w14:paraId="3BA8CDF2" w14:textId="77777777" w:rsidR="00324C86" w:rsidRPr="00324C86" w:rsidRDefault="00324C86" w:rsidP="00324C86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324C86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Pr="00324C86">
        <w:rPr>
          <w:rFonts w:ascii="Times New Roman" w:hAnsi="Times New Roman" w:cs="Times New Roman"/>
          <w:b/>
          <w:sz w:val="24"/>
          <w:szCs w:val="24"/>
        </w:rPr>
        <w:t>concentration</w:t>
      </w:r>
      <w:proofErr w:type="gramEnd"/>
      <w:r w:rsidRPr="00324C86">
        <w:rPr>
          <w:rFonts w:ascii="Times New Roman" w:hAnsi="Times New Roman" w:cs="Times New Roman"/>
          <w:b/>
          <w:sz w:val="24"/>
          <w:szCs w:val="24"/>
        </w:rPr>
        <w:t>.</w:t>
      </w:r>
    </w:p>
    <w:p w14:paraId="55F18AFD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refining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>.</w:t>
      </w:r>
    </w:p>
    <w:p w14:paraId="2E6DF017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mining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>.</w:t>
      </w:r>
    </w:p>
    <w:p w14:paraId="4AA07693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smelting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>.</w:t>
      </w:r>
    </w:p>
    <w:p w14:paraId="08F1C58A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transportation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>.</w:t>
      </w:r>
    </w:p>
    <w:p w14:paraId="3E33F455" w14:textId="77777777" w:rsidR="00324C86" w:rsidRDefault="00324C86"/>
    <w:p w14:paraId="6A31395E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27) Proximity to Russian consumers is the most significant industrial asset of which region?</w:t>
      </w:r>
    </w:p>
    <w:p w14:paraId="7D72B8D7" w14:textId="77777777" w:rsidR="00324C86" w:rsidRPr="00324C86" w:rsidRDefault="00324C86" w:rsidP="00324C86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324C86">
        <w:rPr>
          <w:rFonts w:ascii="Times New Roman" w:hAnsi="Times New Roman" w:cs="Times New Roman"/>
          <w:b/>
          <w:sz w:val="24"/>
          <w:szCs w:val="24"/>
        </w:rPr>
        <w:t>A) Moscow</w:t>
      </w:r>
    </w:p>
    <w:p w14:paraId="352A0D50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B) Kuznetsk</w:t>
      </w:r>
    </w:p>
    <w:p w14:paraId="294D7D9F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C) Urals</w:t>
      </w:r>
    </w:p>
    <w:p w14:paraId="1CD90226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D) Volga</w:t>
      </w:r>
    </w:p>
    <w:p w14:paraId="4C3426EC" w14:textId="77777777" w:rsidR="00324C86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E) Kamchatka</w:t>
      </w:r>
    </w:p>
    <w:p w14:paraId="07C611A4" w14:textId="77777777" w:rsidR="00324C86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49F7540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31) Beer bottling is an example of a</w:t>
      </w:r>
    </w:p>
    <w:p w14:paraId="04620CB1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perishable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industry.</w:t>
      </w:r>
    </w:p>
    <w:p w14:paraId="408DA01E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specialized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industry.</w:t>
      </w:r>
    </w:p>
    <w:p w14:paraId="1444731F" w14:textId="77777777" w:rsidR="00324C86" w:rsidRPr="00324C86" w:rsidRDefault="00324C86" w:rsidP="00324C86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324C86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 w:rsidRPr="00324C86">
        <w:rPr>
          <w:rFonts w:ascii="Times New Roman" w:hAnsi="Times New Roman" w:cs="Times New Roman"/>
          <w:b/>
          <w:sz w:val="24"/>
          <w:szCs w:val="24"/>
        </w:rPr>
        <w:t>bulk</w:t>
      </w:r>
      <w:proofErr w:type="gramEnd"/>
      <w:r w:rsidRPr="00324C86">
        <w:rPr>
          <w:rFonts w:ascii="Times New Roman" w:hAnsi="Times New Roman" w:cs="Times New Roman"/>
          <w:b/>
          <w:sz w:val="24"/>
          <w:szCs w:val="24"/>
        </w:rPr>
        <w:t>-gaining industry.</w:t>
      </w:r>
    </w:p>
    <w:p w14:paraId="21012609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communications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>-oriented industry.</w:t>
      </w:r>
    </w:p>
    <w:p w14:paraId="441CDC78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labor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intensive industry.</w:t>
      </w:r>
    </w:p>
    <w:p w14:paraId="2242C016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5CFD352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32) Fabricated metal production is an example of a</w:t>
      </w:r>
    </w:p>
    <w:p w14:paraId="40EAEDFF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perishable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industry.</w:t>
      </w:r>
    </w:p>
    <w:p w14:paraId="0FB91732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specialized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industry.</w:t>
      </w:r>
    </w:p>
    <w:p w14:paraId="4ABB9E8C" w14:textId="77777777" w:rsidR="00324C86" w:rsidRPr="00324C86" w:rsidRDefault="00324C86" w:rsidP="00324C86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324C86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 w:rsidRPr="00324C86">
        <w:rPr>
          <w:rFonts w:ascii="Times New Roman" w:hAnsi="Times New Roman" w:cs="Times New Roman"/>
          <w:b/>
          <w:sz w:val="24"/>
          <w:szCs w:val="24"/>
        </w:rPr>
        <w:t>bulk</w:t>
      </w:r>
      <w:proofErr w:type="gramEnd"/>
      <w:r w:rsidRPr="00324C86">
        <w:rPr>
          <w:rFonts w:ascii="Times New Roman" w:hAnsi="Times New Roman" w:cs="Times New Roman"/>
          <w:b/>
          <w:sz w:val="24"/>
          <w:szCs w:val="24"/>
        </w:rPr>
        <w:t>-gaining industry.</w:t>
      </w:r>
    </w:p>
    <w:p w14:paraId="1ABE4258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communications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>-oriented industry.</w:t>
      </w:r>
    </w:p>
    <w:p w14:paraId="1003E983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labor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intensive industry.</w:t>
      </w:r>
    </w:p>
    <w:p w14:paraId="0121FB45" w14:textId="77777777" w:rsidR="00324C86" w:rsidRDefault="00324C86"/>
    <w:p w14:paraId="0FB12DC8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36) In addition to integrated mills, about one-fourth of U.S. steel production is now attributed to</w:t>
      </w:r>
    </w:p>
    <w:p w14:paraId="1B360F7A" w14:textId="77777777" w:rsidR="00324C86" w:rsidRPr="00324C86" w:rsidRDefault="00324C86" w:rsidP="00324C86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324C86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proofErr w:type="gramStart"/>
      <w:r w:rsidRPr="00324C86">
        <w:rPr>
          <w:rFonts w:ascii="Times New Roman" w:hAnsi="Times New Roman" w:cs="Times New Roman"/>
          <w:b/>
          <w:sz w:val="24"/>
          <w:szCs w:val="24"/>
        </w:rPr>
        <w:t>minimills</w:t>
      </w:r>
      <w:proofErr w:type="spellEnd"/>
      <w:proofErr w:type="gramEnd"/>
      <w:r w:rsidRPr="00324C86">
        <w:rPr>
          <w:rFonts w:ascii="Times New Roman" w:hAnsi="Times New Roman" w:cs="Times New Roman"/>
          <w:b/>
          <w:sz w:val="24"/>
          <w:szCs w:val="24"/>
        </w:rPr>
        <w:t xml:space="preserve"> which utilize scrap metal in many U.S. locations.</w:t>
      </w:r>
    </w:p>
    <w:p w14:paraId="03FC74AF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traditional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mills in the South and Southeast.</w:t>
      </w:r>
    </w:p>
    <w:p w14:paraId="0714FFA2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F919A5">
        <w:rPr>
          <w:rFonts w:ascii="Times New Roman" w:hAnsi="Times New Roman" w:cs="Times New Roman"/>
          <w:sz w:val="24"/>
          <w:szCs w:val="24"/>
        </w:rPr>
        <w:t>minimills</w:t>
      </w:r>
      <w:proofErr w:type="spellEnd"/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which have revitalized the old steel producing center of Pittsburgh.</w:t>
      </w:r>
    </w:p>
    <w:p w14:paraId="4B9F9F76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nuclear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>-pellet generating plants in the Northeast.</w:t>
      </w:r>
    </w:p>
    <w:p w14:paraId="45B55D80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scrap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metal from materials transported to the United States from China.</w:t>
      </w:r>
    </w:p>
    <w:p w14:paraId="59D0E1BF" w14:textId="77777777" w:rsidR="00324C86" w:rsidRDefault="00324C86"/>
    <w:p w14:paraId="3D714BF5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39) The U.S. steel industry moved westward in the nineteenth century primarily because of better access to</w:t>
      </w:r>
    </w:p>
    <w:p w14:paraId="3E7BBB3D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coal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>.</w:t>
      </w:r>
    </w:p>
    <w:p w14:paraId="2BCAE6B5" w14:textId="77777777" w:rsidR="00324C86" w:rsidRPr="00324C86" w:rsidRDefault="00324C86" w:rsidP="00324C86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324C86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gramStart"/>
      <w:r w:rsidRPr="00324C86">
        <w:rPr>
          <w:rFonts w:ascii="Times New Roman" w:hAnsi="Times New Roman" w:cs="Times New Roman"/>
          <w:b/>
          <w:sz w:val="24"/>
          <w:szCs w:val="24"/>
        </w:rPr>
        <w:t>iron</w:t>
      </w:r>
      <w:proofErr w:type="gramEnd"/>
      <w:r w:rsidRPr="00324C86">
        <w:rPr>
          <w:rFonts w:ascii="Times New Roman" w:hAnsi="Times New Roman" w:cs="Times New Roman"/>
          <w:b/>
          <w:sz w:val="24"/>
          <w:szCs w:val="24"/>
        </w:rPr>
        <w:t xml:space="preserve"> ore.</w:t>
      </w:r>
    </w:p>
    <w:p w14:paraId="2201758A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labor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>.</w:t>
      </w:r>
    </w:p>
    <w:p w14:paraId="2D06E30F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transport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>.</w:t>
      </w:r>
    </w:p>
    <w:p w14:paraId="7C418B90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markets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>.</w:t>
      </w:r>
    </w:p>
    <w:p w14:paraId="799420B3" w14:textId="77777777" w:rsidR="00324C86" w:rsidRDefault="00324C86"/>
    <w:p w14:paraId="42B769F0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42) In order to become a global industrial power, Japan had to overcome which of the following problems?</w:t>
      </w:r>
    </w:p>
    <w:p w14:paraId="11680038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labor costs</w:t>
      </w:r>
    </w:p>
    <w:p w14:paraId="5DDD2AA0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abundant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energy sources</w:t>
      </w:r>
    </w:p>
    <w:p w14:paraId="08B92481" w14:textId="77777777" w:rsidR="00324C86" w:rsidRPr="00324C86" w:rsidRDefault="00324C86" w:rsidP="00324C86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324C86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 w:rsidRPr="00324C86">
        <w:rPr>
          <w:rFonts w:ascii="Times New Roman" w:hAnsi="Times New Roman" w:cs="Times New Roman"/>
          <w:b/>
          <w:sz w:val="24"/>
          <w:szCs w:val="24"/>
        </w:rPr>
        <w:t>distance</w:t>
      </w:r>
      <w:proofErr w:type="gramEnd"/>
      <w:r w:rsidRPr="00324C86">
        <w:rPr>
          <w:rFonts w:ascii="Times New Roman" w:hAnsi="Times New Roman" w:cs="Times New Roman"/>
          <w:b/>
          <w:sz w:val="24"/>
          <w:szCs w:val="24"/>
        </w:rPr>
        <w:t xml:space="preserve"> from consumers</w:t>
      </w:r>
    </w:p>
    <w:p w14:paraId="41BA1D50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weak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consumer demand</w:t>
      </w:r>
    </w:p>
    <w:p w14:paraId="1C036599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proximity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to China</w:t>
      </w:r>
    </w:p>
    <w:p w14:paraId="495D68C3" w14:textId="77777777" w:rsidR="00324C86" w:rsidRDefault="00324C86"/>
    <w:p w14:paraId="1F88D3F0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45) Containerization was developed to facilitate long-distance transport by ________ before transferring to trucks and trains.</w:t>
      </w:r>
    </w:p>
    <w:p w14:paraId="5F376285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truck</w:t>
      </w:r>
      <w:proofErr w:type="gramEnd"/>
    </w:p>
    <w:p w14:paraId="6ACB7B54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train</w:t>
      </w:r>
      <w:proofErr w:type="gramEnd"/>
    </w:p>
    <w:p w14:paraId="1B473EC1" w14:textId="77777777" w:rsidR="00324C86" w:rsidRPr="00324C86" w:rsidRDefault="00324C86" w:rsidP="00324C86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324C86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 w:rsidRPr="00324C86">
        <w:rPr>
          <w:rFonts w:ascii="Times New Roman" w:hAnsi="Times New Roman" w:cs="Times New Roman"/>
          <w:b/>
          <w:sz w:val="24"/>
          <w:szCs w:val="24"/>
        </w:rPr>
        <w:t>ship</w:t>
      </w:r>
      <w:proofErr w:type="gramEnd"/>
    </w:p>
    <w:p w14:paraId="173F21B2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airplane</w:t>
      </w:r>
      <w:proofErr w:type="gramEnd"/>
    </w:p>
    <w:p w14:paraId="6BFC6A40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rocket</w:t>
      </w:r>
      <w:proofErr w:type="gramEnd"/>
    </w:p>
    <w:p w14:paraId="4D85091E" w14:textId="77777777" w:rsidR="00324C86" w:rsidRDefault="00324C86"/>
    <w:p w14:paraId="03BBA516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59) In Western Europe, ________ has experienced the most rapid manufacturing growth since the late twentieth century, especially after joining the European Union.</w:t>
      </w:r>
    </w:p>
    <w:p w14:paraId="50B8E0A8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A) Denmark</w:t>
      </w:r>
    </w:p>
    <w:p w14:paraId="5F8F788D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B) Germany</w:t>
      </w:r>
    </w:p>
    <w:p w14:paraId="1E10AC2A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C) France</w:t>
      </w:r>
    </w:p>
    <w:p w14:paraId="00A9932A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D) Italy</w:t>
      </w:r>
    </w:p>
    <w:p w14:paraId="047F65D0" w14:textId="77777777" w:rsidR="00324C86" w:rsidRPr="00324C86" w:rsidRDefault="00324C86" w:rsidP="00324C86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324C86">
        <w:rPr>
          <w:rFonts w:ascii="Times New Roman" w:hAnsi="Times New Roman" w:cs="Times New Roman"/>
          <w:b/>
          <w:sz w:val="24"/>
          <w:szCs w:val="24"/>
        </w:rPr>
        <w:t>E) Spain</w:t>
      </w:r>
    </w:p>
    <w:p w14:paraId="26718ED8" w14:textId="77777777" w:rsidR="00324C86" w:rsidRDefault="00324C86"/>
    <w:p w14:paraId="6D81AEDE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65) Mexico's </w:t>
      </w:r>
      <w:r w:rsidRPr="00F919A5">
        <w:rPr>
          <w:rFonts w:ascii="Times New Roman" w:hAnsi="Times New Roman" w:cs="Times New Roman"/>
          <w:i/>
          <w:iCs/>
          <w:sz w:val="24"/>
          <w:szCs w:val="24"/>
        </w:rPr>
        <w:t>maquiladora</w:t>
      </w:r>
      <w:r w:rsidRPr="00F919A5">
        <w:rPr>
          <w:rFonts w:ascii="Times New Roman" w:hAnsi="Times New Roman" w:cs="Times New Roman"/>
          <w:sz w:val="24"/>
          <w:szCs w:val="24"/>
        </w:rPr>
        <w:t xml:space="preserve"> plants</w:t>
      </w:r>
    </w:p>
    <w:p w14:paraId="231E769F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distributed evenly across central Mexico.</w:t>
      </w:r>
    </w:p>
    <w:p w14:paraId="62B96649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rely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on high tariffs that suppress U.S. sales.</w:t>
      </w:r>
    </w:p>
    <w:p w14:paraId="7D95E505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using obsolete production processes compared with most U.S. assembly plants.</w:t>
      </w:r>
    </w:p>
    <w:p w14:paraId="7A7FDD3C" w14:textId="77777777" w:rsidR="00324C86" w:rsidRPr="00324C86" w:rsidRDefault="00324C86" w:rsidP="00324C86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324C86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gramStart"/>
      <w:r w:rsidRPr="00324C86">
        <w:rPr>
          <w:rFonts w:ascii="Times New Roman" w:hAnsi="Times New Roman" w:cs="Times New Roman"/>
          <w:b/>
          <w:sz w:val="24"/>
          <w:szCs w:val="24"/>
        </w:rPr>
        <w:t>may</w:t>
      </w:r>
      <w:proofErr w:type="gramEnd"/>
      <w:r w:rsidRPr="00324C86">
        <w:rPr>
          <w:rFonts w:ascii="Times New Roman" w:hAnsi="Times New Roman" w:cs="Times New Roman"/>
          <w:b/>
          <w:sz w:val="24"/>
          <w:szCs w:val="24"/>
        </w:rPr>
        <w:t xml:space="preserve"> be taking advantage of lax environmental enforcement.</w:t>
      </w:r>
    </w:p>
    <w:p w14:paraId="165740B5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F919A5">
        <w:rPr>
          <w:rFonts w:ascii="Times New Roman" w:hAnsi="Times New Roman" w:cs="Times New Roman"/>
          <w:sz w:val="24"/>
          <w:szCs w:val="24"/>
        </w:rPr>
        <w:t>cannot</w:t>
      </w:r>
      <w:proofErr w:type="gramEnd"/>
      <w:r w:rsidRPr="00F919A5">
        <w:rPr>
          <w:rFonts w:ascii="Times New Roman" w:hAnsi="Times New Roman" w:cs="Times New Roman"/>
          <w:sz w:val="24"/>
          <w:szCs w:val="24"/>
        </w:rPr>
        <w:t xml:space="preserve"> find enough laborers to manufacture products in northern Mexico.</w:t>
      </w:r>
    </w:p>
    <w:p w14:paraId="2C5A279D" w14:textId="77777777" w:rsidR="00324C86" w:rsidRDefault="00324C86"/>
    <w:p w14:paraId="19AE6CEE" w14:textId="77777777" w:rsidR="00324C86" w:rsidRDefault="00324C86">
      <w:r>
        <w:t>T or F</w:t>
      </w:r>
    </w:p>
    <w:p w14:paraId="5395B775" w14:textId="77777777" w:rsidR="00324C86" w:rsidRDefault="00324C86"/>
    <w:p w14:paraId="31ABEAE8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72) Prior to the Industrial Revolution, cottage industries were most common.</w:t>
      </w:r>
    </w:p>
    <w:p w14:paraId="2B5F933C" w14:textId="77777777" w:rsidR="00324C86" w:rsidRDefault="00324C86">
      <w:r>
        <w:t>True</w:t>
      </w:r>
    </w:p>
    <w:p w14:paraId="0CA02D2E" w14:textId="77777777" w:rsidR="00324C86" w:rsidRDefault="00324C86"/>
    <w:p w14:paraId="77F20304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73) The dominant industrial power in the nineteenth century was Great Britain.</w:t>
      </w:r>
    </w:p>
    <w:p w14:paraId="1A6AB155" w14:textId="77777777" w:rsidR="00324C86" w:rsidRDefault="00324C86">
      <w:r>
        <w:t>True</w:t>
      </w:r>
    </w:p>
    <w:p w14:paraId="0A21CD8B" w14:textId="77777777" w:rsidR="00324C86" w:rsidRDefault="00324C86"/>
    <w:p w14:paraId="4DD701CC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74) Wood became the main energy source during the Industrial Revolution due to overuse and depletion of coal reserves.</w:t>
      </w:r>
    </w:p>
    <w:p w14:paraId="4C6CC0B5" w14:textId="77777777" w:rsidR="00324C86" w:rsidRDefault="00324C86" w:rsidP="00324C86">
      <w:r>
        <w:t>False</w:t>
      </w:r>
    </w:p>
    <w:p w14:paraId="0329B22E" w14:textId="77777777" w:rsidR="00324C86" w:rsidRDefault="00324C86" w:rsidP="00324C86"/>
    <w:p w14:paraId="71A53AB1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919A5">
        <w:rPr>
          <w:rFonts w:ascii="Times New Roman" w:hAnsi="Times New Roman" w:cs="Times New Roman"/>
          <w:sz w:val="24"/>
          <w:szCs w:val="24"/>
        </w:rPr>
        <w:t>75) The invention of the steam engine in 1769 by James Watt is considered the most important invention for the development of factories at the beginning of the Industrial Revolution.</w:t>
      </w:r>
    </w:p>
    <w:p w14:paraId="6AC98A0B" w14:textId="77777777" w:rsidR="00324C86" w:rsidRDefault="00324C86" w:rsidP="00324C86">
      <w:r>
        <w:t>True</w:t>
      </w:r>
    </w:p>
    <w:p w14:paraId="50C1AE92" w14:textId="77777777" w:rsidR="00324C86" w:rsidRDefault="00324C86" w:rsidP="00324C86"/>
    <w:p w14:paraId="31530A81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78) Industry is uniformly distributed across Earth.</w:t>
      </w:r>
    </w:p>
    <w:p w14:paraId="59C6CD2E" w14:textId="77777777" w:rsidR="00324C86" w:rsidRDefault="00324C86" w:rsidP="00324C86">
      <w:r>
        <w:t>False</w:t>
      </w:r>
    </w:p>
    <w:p w14:paraId="3ABA4124" w14:textId="77777777" w:rsidR="00324C86" w:rsidRDefault="00324C86" w:rsidP="00324C86"/>
    <w:p w14:paraId="1661DD58" w14:textId="77777777" w:rsidR="00324C86" w:rsidRDefault="00324C86" w:rsidP="00324C86">
      <w:r w:rsidRPr="00F919A5">
        <w:rPr>
          <w:rFonts w:ascii="Times New Roman" w:hAnsi="Times New Roman" w:cs="Times New Roman"/>
        </w:rPr>
        <w:t>79) About three-fourths of world industrial production is clustered in three regions.</w:t>
      </w:r>
    </w:p>
    <w:p w14:paraId="43753596" w14:textId="77777777" w:rsidR="00324C86" w:rsidRDefault="00324C86" w:rsidP="00324C86">
      <w:r>
        <w:t>True</w:t>
      </w:r>
    </w:p>
    <w:p w14:paraId="02959350" w14:textId="77777777" w:rsidR="00324C86" w:rsidRDefault="00324C86" w:rsidP="00324C86"/>
    <w:p w14:paraId="3F41130B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80) The Rhine-Ruhr River valley in Europe is near large deposits of coal.</w:t>
      </w:r>
    </w:p>
    <w:p w14:paraId="3E846291" w14:textId="77777777" w:rsidR="00324C86" w:rsidRDefault="00324C86" w:rsidP="00324C86">
      <w:r>
        <w:t>True</w:t>
      </w:r>
    </w:p>
    <w:p w14:paraId="77C62FC9" w14:textId="77777777" w:rsidR="00324C86" w:rsidRDefault="00324C86" w:rsidP="00324C86"/>
    <w:p w14:paraId="09242D6E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82) The optimal location for a factory manufacturing a bulk-gaining product is likely to be one that minimizes the cost of transporting the product to the market.</w:t>
      </w:r>
    </w:p>
    <w:p w14:paraId="4BEF8EBB" w14:textId="77777777" w:rsidR="00324C86" w:rsidRDefault="00324C86" w:rsidP="00324C86">
      <w:r>
        <w:t>True</w:t>
      </w:r>
    </w:p>
    <w:p w14:paraId="4043777F" w14:textId="77777777" w:rsidR="00324C86" w:rsidRDefault="00324C86" w:rsidP="00324C86"/>
    <w:p w14:paraId="774C1BA0" w14:textId="77777777" w:rsidR="00324C86" w:rsidRPr="00F919A5" w:rsidRDefault="00324C86" w:rsidP="00324C8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919A5">
        <w:rPr>
          <w:rFonts w:ascii="Times New Roman" w:hAnsi="Times New Roman" w:cs="Times New Roman"/>
          <w:sz w:val="24"/>
          <w:szCs w:val="24"/>
        </w:rPr>
        <w:t>87) The site factor most affecting the relocation of industry in the twenty-first century is labor.</w:t>
      </w:r>
    </w:p>
    <w:p w14:paraId="3DCCB6D2" w14:textId="77777777" w:rsidR="00324C86" w:rsidRDefault="00324C86" w:rsidP="00324C86">
      <w:r>
        <w:t>True</w:t>
      </w:r>
    </w:p>
    <w:p w14:paraId="718E6D21" w14:textId="77777777" w:rsidR="00324C86" w:rsidRDefault="00324C86" w:rsidP="00324C86"/>
    <w:p w14:paraId="7FFD78D4" w14:textId="77777777" w:rsidR="005D067F" w:rsidRDefault="005D067F" w:rsidP="00324C86"/>
    <w:p w14:paraId="3A11684F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>4) Consumer services include</w:t>
      </w:r>
    </w:p>
    <w:p w14:paraId="48DB6BF3" w14:textId="77777777" w:rsidR="005D067F" w:rsidRPr="005D067F" w:rsidRDefault="005D067F" w:rsidP="005D067F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5D067F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Pr="005D067F">
        <w:rPr>
          <w:rFonts w:ascii="Times New Roman" w:hAnsi="Times New Roman" w:cs="Times New Roman"/>
          <w:b/>
          <w:sz w:val="24"/>
          <w:szCs w:val="24"/>
        </w:rPr>
        <w:t>educational</w:t>
      </w:r>
      <w:proofErr w:type="gramEnd"/>
      <w:r w:rsidRPr="005D067F">
        <w:rPr>
          <w:rFonts w:ascii="Times New Roman" w:hAnsi="Times New Roman" w:cs="Times New Roman"/>
          <w:b/>
          <w:sz w:val="24"/>
          <w:szCs w:val="24"/>
        </w:rPr>
        <w:t>, retail, wholesale, social, leisure, and hospitality jobs.</w:t>
      </w:r>
    </w:p>
    <w:p w14:paraId="24C92D89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educational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>, retail, wholesale, professional, and financial service jobs.</w:t>
      </w:r>
    </w:p>
    <w:p w14:paraId="54E49598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educational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>, retail, wholesale, and financial service jobs.</w:t>
      </w:r>
    </w:p>
    <w:p w14:paraId="604BC43B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and social, professional, and financial service jobs.</w:t>
      </w:r>
    </w:p>
    <w:p w14:paraId="55B3E75F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wholesale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>, social, leisure, and information service jobs.</w:t>
      </w:r>
    </w:p>
    <w:p w14:paraId="71BFFC7A" w14:textId="77777777" w:rsidR="005D067F" w:rsidRDefault="005D067F" w:rsidP="00324C86"/>
    <w:p w14:paraId="6D45D3C5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>10) The area surrounding a service from which customers are attracted is the</w:t>
      </w:r>
    </w:p>
    <w:p w14:paraId="2ADA2BB9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D067F">
        <w:rPr>
          <w:rFonts w:ascii="Times New Roman" w:hAnsi="Times New Roman" w:cs="Times New Roman"/>
          <w:b/>
          <w:sz w:val="24"/>
          <w:szCs w:val="24"/>
        </w:rPr>
        <w:t>hinterland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>.</w:t>
      </w:r>
    </w:p>
    <w:p w14:paraId="0ECC1521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range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>.</w:t>
      </w:r>
    </w:p>
    <w:p w14:paraId="465339F3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threshold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>.</w:t>
      </w:r>
    </w:p>
    <w:p w14:paraId="01E30A81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median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>.</w:t>
      </w:r>
    </w:p>
    <w:p w14:paraId="7E16A790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meridian</w:t>
      </w:r>
      <w:proofErr w:type="gramEnd"/>
    </w:p>
    <w:p w14:paraId="46274211" w14:textId="77777777" w:rsidR="005D067F" w:rsidRDefault="005D067F" w:rsidP="00324C86"/>
    <w:p w14:paraId="6B1E4F3B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>17) The hierarchical listing of settlements by size is known as the</w:t>
      </w:r>
    </w:p>
    <w:p w14:paraId="04D26819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primate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city.</w:t>
      </w:r>
    </w:p>
    <w:p w14:paraId="16F03CA9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base.</w:t>
      </w:r>
    </w:p>
    <w:p w14:paraId="1953CE01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gravity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model.</w:t>
      </w:r>
    </w:p>
    <w:p w14:paraId="3F12AF17" w14:textId="77777777" w:rsidR="005D067F" w:rsidRPr="005D067F" w:rsidRDefault="005D067F" w:rsidP="005D067F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5D067F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gramStart"/>
      <w:r w:rsidRPr="005D067F">
        <w:rPr>
          <w:rFonts w:ascii="Times New Roman" w:hAnsi="Times New Roman" w:cs="Times New Roman"/>
          <w:b/>
          <w:sz w:val="24"/>
          <w:szCs w:val="24"/>
        </w:rPr>
        <w:t>rank</w:t>
      </w:r>
      <w:proofErr w:type="gramEnd"/>
      <w:r w:rsidRPr="005D067F">
        <w:rPr>
          <w:rFonts w:ascii="Times New Roman" w:hAnsi="Times New Roman" w:cs="Times New Roman"/>
          <w:b/>
          <w:sz w:val="24"/>
          <w:szCs w:val="24"/>
        </w:rPr>
        <w:t>-size rule.</w:t>
      </w:r>
    </w:p>
    <w:p w14:paraId="4AD3DE12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nesting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of settlements.</w:t>
      </w:r>
    </w:p>
    <w:p w14:paraId="3CFB34C7" w14:textId="77777777" w:rsidR="005D067F" w:rsidRDefault="005D067F" w:rsidP="00324C86"/>
    <w:p w14:paraId="0C2480C6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>19) If a country follows the rank-size rule, if the largest city has 1,000,000 inhabitants, how many people live in the fifth largest city?</w:t>
      </w:r>
    </w:p>
    <w:p w14:paraId="6F6CF488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>A) 50,000</w:t>
      </w:r>
    </w:p>
    <w:p w14:paraId="41EE05FC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>B) 100,000</w:t>
      </w:r>
    </w:p>
    <w:p w14:paraId="636862B2" w14:textId="77777777" w:rsidR="005D067F" w:rsidRPr="005D067F" w:rsidRDefault="005D067F" w:rsidP="005D067F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5D067F">
        <w:rPr>
          <w:rFonts w:ascii="Times New Roman" w:hAnsi="Times New Roman" w:cs="Times New Roman"/>
          <w:b/>
          <w:sz w:val="24"/>
          <w:szCs w:val="24"/>
        </w:rPr>
        <w:t>C) 200,000</w:t>
      </w:r>
    </w:p>
    <w:p w14:paraId="369F31D0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>D) 500,000</w:t>
      </w:r>
    </w:p>
    <w:p w14:paraId="1446C8AA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>E) 5,000,000</w:t>
      </w:r>
    </w:p>
    <w:p w14:paraId="7A8CDBE6" w14:textId="77777777" w:rsidR="005D067F" w:rsidRDefault="005D067F" w:rsidP="00324C86"/>
    <w:p w14:paraId="08DD04F6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>20) The minimum number of people needed to support a service is called the</w:t>
      </w:r>
    </w:p>
    <w:p w14:paraId="22141554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hinterland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>.</w:t>
      </w:r>
    </w:p>
    <w:p w14:paraId="778307B0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range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>.</w:t>
      </w:r>
    </w:p>
    <w:p w14:paraId="78CAD269" w14:textId="77777777" w:rsidR="005D067F" w:rsidRPr="005D067F" w:rsidRDefault="005D067F" w:rsidP="005D067F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5D067F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 w:rsidRPr="005D067F">
        <w:rPr>
          <w:rFonts w:ascii="Times New Roman" w:hAnsi="Times New Roman" w:cs="Times New Roman"/>
          <w:b/>
          <w:sz w:val="24"/>
          <w:szCs w:val="24"/>
        </w:rPr>
        <w:t>threshold</w:t>
      </w:r>
      <w:proofErr w:type="gramEnd"/>
      <w:r w:rsidRPr="005D067F">
        <w:rPr>
          <w:rFonts w:ascii="Times New Roman" w:hAnsi="Times New Roman" w:cs="Times New Roman"/>
          <w:b/>
          <w:sz w:val="24"/>
          <w:szCs w:val="24"/>
        </w:rPr>
        <w:t>.</w:t>
      </w:r>
    </w:p>
    <w:p w14:paraId="17F70081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median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>.</w:t>
      </w:r>
    </w:p>
    <w:p w14:paraId="79DB202A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meridian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>.</w:t>
      </w:r>
    </w:p>
    <w:p w14:paraId="666DDA26" w14:textId="77777777" w:rsidR="005D067F" w:rsidRDefault="005D067F" w:rsidP="00324C86"/>
    <w:p w14:paraId="1F56DD6A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>24) Central Place Theory predicts larger settlements are</w:t>
      </w:r>
    </w:p>
    <w:p w14:paraId="6278FDC7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numerous and closer together.</w:t>
      </w:r>
    </w:p>
    <w:p w14:paraId="56ACA611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numerous and farther apart.</w:t>
      </w:r>
    </w:p>
    <w:p w14:paraId="386BADCC" w14:textId="77777777" w:rsidR="005D067F" w:rsidRPr="005D067F" w:rsidRDefault="005D067F" w:rsidP="005D067F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5D067F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 w:rsidRPr="005D067F">
        <w:rPr>
          <w:rFonts w:ascii="Times New Roman" w:hAnsi="Times New Roman" w:cs="Times New Roman"/>
          <w:b/>
          <w:sz w:val="24"/>
          <w:szCs w:val="24"/>
        </w:rPr>
        <w:t>less</w:t>
      </w:r>
      <w:proofErr w:type="gramEnd"/>
      <w:r w:rsidRPr="005D067F">
        <w:rPr>
          <w:rFonts w:ascii="Times New Roman" w:hAnsi="Times New Roman" w:cs="Times New Roman"/>
          <w:b/>
          <w:sz w:val="24"/>
          <w:szCs w:val="24"/>
        </w:rPr>
        <w:t xml:space="preserve"> numerous and farther apart.</w:t>
      </w:r>
    </w:p>
    <w:p w14:paraId="15F739DD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numerous and closer together.</w:t>
      </w:r>
    </w:p>
    <w:p w14:paraId="48738317" w14:textId="77777777" w:rsidR="005D067F" w:rsidRPr="00615A70" w:rsidRDefault="005D067F" w:rsidP="005D067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numerous.</w:t>
      </w:r>
    </w:p>
    <w:p w14:paraId="1278DEDA" w14:textId="77777777" w:rsidR="005D067F" w:rsidRDefault="005D067F" w:rsidP="00324C86"/>
    <w:p w14:paraId="420A0E56" w14:textId="77777777" w:rsidR="005A7ADE" w:rsidRPr="00615A70" w:rsidRDefault="005A7ADE" w:rsidP="005A7AD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>37) Two major benefits many LDCs offer in terms of global financial services are</w:t>
      </w:r>
    </w:p>
    <w:p w14:paraId="16D4DB7A" w14:textId="77777777" w:rsidR="005A7ADE" w:rsidRPr="005A7ADE" w:rsidRDefault="005A7ADE" w:rsidP="005A7ADE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5A7ADE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Pr="005A7ADE">
        <w:rPr>
          <w:rFonts w:ascii="Times New Roman" w:hAnsi="Times New Roman" w:cs="Times New Roman"/>
          <w:b/>
          <w:sz w:val="24"/>
          <w:szCs w:val="24"/>
        </w:rPr>
        <w:t>tax</w:t>
      </w:r>
      <w:proofErr w:type="gramEnd"/>
      <w:r w:rsidRPr="005A7ADE">
        <w:rPr>
          <w:rFonts w:ascii="Times New Roman" w:hAnsi="Times New Roman" w:cs="Times New Roman"/>
          <w:b/>
          <w:sz w:val="24"/>
          <w:szCs w:val="24"/>
        </w:rPr>
        <w:t xml:space="preserve"> breaks and privacy.</w:t>
      </w:r>
    </w:p>
    <w:p w14:paraId="7EF48FD0" w14:textId="77777777" w:rsidR="005A7ADE" w:rsidRPr="00615A70" w:rsidRDefault="005A7ADE" w:rsidP="005A7AD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command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and control centers and low wages.</w:t>
      </w:r>
    </w:p>
    <w:p w14:paraId="073E1D1F" w14:textId="77777777" w:rsidR="005A7ADE" w:rsidRPr="00615A70" w:rsidRDefault="005A7ADE" w:rsidP="005A7AD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dependent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centers and tax breaks.</w:t>
      </w:r>
    </w:p>
    <w:p w14:paraId="74EFD9CB" w14:textId="77777777" w:rsidR="005A7ADE" w:rsidRPr="00615A70" w:rsidRDefault="005A7ADE" w:rsidP="005A7AD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command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and control centers and dependent centers.</w:t>
      </w:r>
    </w:p>
    <w:p w14:paraId="30832F0B" w14:textId="77777777" w:rsidR="005A7ADE" w:rsidRPr="00615A70" w:rsidRDefault="005A7ADE" w:rsidP="005A7AD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privacy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and low wages.</w:t>
      </w:r>
    </w:p>
    <w:p w14:paraId="33B07ADC" w14:textId="77777777" w:rsidR="005A7ADE" w:rsidRDefault="005A7ADE" w:rsidP="00324C86"/>
    <w:p w14:paraId="146616CD" w14:textId="77777777" w:rsidR="00D340A1" w:rsidRPr="00615A70" w:rsidRDefault="00D340A1" w:rsidP="00D340A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>47) Attracting a new basic industry is important to a community, primarily because it</w:t>
      </w:r>
    </w:p>
    <w:p w14:paraId="2B8577E3" w14:textId="77777777" w:rsidR="00D340A1" w:rsidRPr="00615A70" w:rsidRDefault="00D340A1" w:rsidP="00D340A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changes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the community's functional classification.</w:t>
      </w:r>
    </w:p>
    <w:p w14:paraId="3A5508E5" w14:textId="77777777" w:rsidR="00D340A1" w:rsidRPr="00D340A1" w:rsidRDefault="00D340A1" w:rsidP="00D340A1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D340A1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gramStart"/>
      <w:r w:rsidRPr="00D340A1">
        <w:rPr>
          <w:rFonts w:ascii="Times New Roman" w:hAnsi="Times New Roman" w:cs="Times New Roman"/>
          <w:b/>
          <w:sz w:val="24"/>
          <w:szCs w:val="24"/>
        </w:rPr>
        <w:t>stimulates</w:t>
      </w:r>
      <w:proofErr w:type="gramEnd"/>
      <w:r w:rsidRPr="00D340A1">
        <w:rPr>
          <w:rFonts w:ascii="Times New Roman" w:hAnsi="Times New Roman" w:cs="Times New Roman"/>
          <w:b/>
          <w:sz w:val="24"/>
          <w:szCs w:val="24"/>
        </w:rPr>
        <w:t xml:space="preserve"> new </w:t>
      </w:r>
      <w:proofErr w:type="spellStart"/>
      <w:r w:rsidRPr="00D340A1">
        <w:rPr>
          <w:rFonts w:ascii="Times New Roman" w:hAnsi="Times New Roman" w:cs="Times New Roman"/>
          <w:b/>
          <w:sz w:val="24"/>
          <w:szCs w:val="24"/>
        </w:rPr>
        <w:t>nonbasic</w:t>
      </w:r>
      <w:proofErr w:type="spellEnd"/>
      <w:r w:rsidRPr="00D340A1">
        <w:rPr>
          <w:rFonts w:ascii="Times New Roman" w:hAnsi="Times New Roman" w:cs="Times New Roman"/>
          <w:b/>
          <w:sz w:val="24"/>
          <w:szCs w:val="24"/>
        </w:rPr>
        <w:t xml:space="preserve"> industries.</w:t>
      </w:r>
    </w:p>
    <w:p w14:paraId="6B431354" w14:textId="77777777" w:rsidR="00D340A1" w:rsidRPr="00615A70" w:rsidRDefault="00D340A1" w:rsidP="00D340A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disrupts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the central place hierarchy.</w:t>
      </w:r>
    </w:p>
    <w:p w14:paraId="07496B11" w14:textId="77777777" w:rsidR="00D340A1" w:rsidRPr="00615A70" w:rsidRDefault="00D340A1" w:rsidP="00D340A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changes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the nation's rank-size distribution of settlements.</w:t>
      </w:r>
    </w:p>
    <w:p w14:paraId="269D0DDF" w14:textId="77777777" w:rsidR="00D340A1" w:rsidRPr="00615A70" w:rsidRDefault="00D340A1" w:rsidP="00D340A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615A70">
        <w:rPr>
          <w:rFonts w:ascii="Times New Roman" w:hAnsi="Times New Roman" w:cs="Times New Roman"/>
          <w:sz w:val="24"/>
          <w:szCs w:val="24"/>
        </w:rPr>
        <w:t>replaces</w:t>
      </w:r>
      <w:proofErr w:type="gramEnd"/>
      <w:r w:rsidRPr="00615A70">
        <w:rPr>
          <w:rFonts w:ascii="Times New Roman" w:hAnsi="Times New Roman" w:cs="Times New Roman"/>
          <w:sz w:val="24"/>
          <w:szCs w:val="24"/>
        </w:rPr>
        <w:t xml:space="preserve"> obsolete industry.</w:t>
      </w:r>
    </w:p>
    <w:p w14:paraId="7229DB4E" w14:textId="77777777" w:rsidR="00D340A1" w:rsidRDefault="00D340A1" w:rsidP="00324C86"/>
    <w:p w14:paraId="4ACF417C" w14:textId="77777777" w:rsidR="00D340A1" w:rsidRDefault="00D340A1" w:rsidP="00324C86">
      <w:r>
        <w:t>True or False</w:t>
      </w:r>
    </w:p>
    <w:p w14:paraId="0C101F85" w14:textId="77777777" w:rsidR="00D340A1" w:rsidRPr="00615A70" w:rsidRDefault="00D340A1" w:rsidP="00D340A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15A70">
        <w:rPr>
          <w:rFonts w:ascii="Times New Roman" w:hAnsi="Times New Roman" w:cs="Times New Roman"/>
          <w:sz w:val="24"/>
          <w:szCs w:val="24"/>
        </w:rPr>
        <w:t xml:space="preserve">79) </w:t>
      </w:r>
      <w:bookmarkStart w:id="0" w:name="_GoBack"/>
      <w:r w:rsidRPr="00615A70">
        <w:rPr>
          <w:rFonts w:ascii="Times New Roman" w:hAnsi="Times New Roman" w:cs="Times New Roman"/>
          <w:sz w:val="24"/>
          <w:szCs w:val="24"/>
        </w:rPr>
        <w:t>The threshold of a service is the maximum distance that most of the customers are willing to travel.</w:t>
      </w:r>
      <w:bookmarkEnd w:id="0"/>
    </w:p>
    <w:p w14:paraId="6195F340" w14:textId="77777777" w:rsidR="00D340A1" w:rsidRDefault="00D340A1" w:rsidP="00324C86">
      <w:r>
        <w:t>False</w:t>
      </w:r>
    </w:p>
    <w:p w14:paraId="50A1D875" w14:textId="77777777" w:rsidR="00D340A1" w:rsidRDefault="00D340A1" w:rsidP="00324C86"/>
    <w:p w14:paraId="6BF9E428" w14:textId="77777777" w:rsidR="00D340A1" w:rsidRDefault="00D340A1" w:rsidP="00324C86"/>
    <w:sectPr w:rsidR="00D340A1" w:rsidSect="001C5E06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AAF50" w14:textId="77777777" w:rsidR="0013253B" w:rsidRDefault="0013253B" w:rsidP="005D067F">
      <w:r>
        <w:separator/>
      </w:r>
    </w:p>
  </w:endnote>
  <w:endnote w:type="continuationSeparator" w:id="0">
    <w:p w14:paraId="4BDCD5D3" w14:textId="77777777" w:rsidR="0013253B" w:rsidRDefault="0013253B" w:rsidP="005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2C2B2" w14:textId="77777777" w:rsidR="0013253B" w:rsidRDefault="0013253B" w:rsidP="005D067F">
      <w:r>
        <w:separator/>
      </w:r>
    </w:p>
  </w:footnote>
  <w:footnote w:type="continuationSeparator" w:id="0">
    <w:p w14:paraId="6B3B29D3" w14:textId="77777777" w:rsidR="0013253B" w:rsidRDefault="0013253B" w:rsidP="005D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644"/>
    <w:multiLevelType w:val="hybridMultilevel"/>
    <w:tmpl w:val="173E13B2"/>
    <w:lvl w:ilvl="0" w:tplc="D3F63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A18B6"/>
    <w:multiLevelType w:val="hybridMultilevel"/>
    <w:tmpl w:val="19A65FA6"/>
    <w:lvl w:ilvl="0" w:tplc="0D0829B8">
      <w:start w:val="5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7D63F52"/>
    <w:multiLevelType w:val="hybridMultilevel"/>
    <w:tmpl w:val="B3CACA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06"/>
    <w:rsid w:val="0013253B"/>
    <w:rsid w:val="001C5E06"/>
    <w:rsid w:val="00324C86"/>
    <w:rsid w:val="0045774E"/>
    <w:rsid w:val="005A151B"/>
    <w:rsid w:val="005A7ADE"/>
    <w:rsid w:val="005D067F"/>
    <w:rsid w:val="006D2C49"/>
    <w:rsid w:val="00780BA5"/>
    <w:rsid w:val="00983776"/>
    <w:rsid w:val="00C71A3C"/>
    <w:rsid w:val="00D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35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06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NormalText">
    <w:name w:val="Normal Text"/>
    <w:rsid w:val="00983776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67F"/>
  </w:style>
  <w:style w:type="paragraph" w:styleId="Footer">
    <w:name w:val="footer"/>
    <w:basedOn w:val="Normal"/>
    <w:link w:val="FooterChar"/>
    <w:uiPriority w:val="99"/>
    <w:unhideWhenUsed/>
    <w:rsid w:val="005D0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6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06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NormalText">
    <w:name w:val="Normal Text"/>
    <w:rsid w:val="00983776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67F"/>
  </w:style>
  <w:style w:type="paragraph" w:styleId="Footer">
    <w:name w:val="footer"/>
    <w:basedOn w:val="Normal"/>
    <w:link w:val="FooterChar"/>
    <w:uiPriority w:val="99"/>
    <w:unhideWhenUsed/>
    <w:rsid w:val="005D0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1196</Words>
  <Characters>6822</Characters>
  <Application>Microsoft Macintosh Word</Application>
  <DocSecurity>0</DocSecurity>
  <Lines>56</Lines>
  <Paragraphs>16</Paragraphs>
  <ScaleCrop>false</ScaleCrop>
  <Company>LISD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3</cp:revision>
  <dcterms:created xsi:type="dcterms:W3CDTF">2016-03-17T21:16:00Z</dcterms:created>
  <dcterms:modified xsi:type="dcterms:W3CDTF">2017-03-06T21:15:00Z</dcterms:modified>
</cp:coreProperties>
</file>